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4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3672"/>
      </w:tblGrid>
      <w:tr w:rsidR="001D317F" w:rsidRPr="001D317F" w:rsidTr="0004147D">
        <w:trPr>
          <w:trHeight w:val="900"/>
          <w:jc w:val="center"/>
        </w:trPr>
        <w:tc>
          <w:tcPr>
            <w:tcW w:w="5796" w:type="dxa"/>
          </w:tcPr>
          <w:p w:rsidR="001D317F" w:rsidRPr="001D317F" w:rsidRDefault="001D317F" w:rsidP="0004147D">
            <w:pPr>
              <w:tabs>
                <w:tab w:val="right" w:pos="9360"/>
              </w:tabs>
              <w:jc w:val="center"/>
              <w:rPr>
                <w:rFonts w:ascii="Verdana" w:hAnsi="Verdana" w:cs="Arial"/>
                <w:sz w:val="24"/>
                <w:szCs w:val="24"/>
              </w:rPr>
            </w:pPr>
            <w:r w:rsidRPr="001D317F">
              <w:rPr>
                <w:noProof/>
                <w:sz w:val="24"/>
                <w:szCs w:val="24"/>
              </w:rPr>
              <w:drawing>
                <wp:inline distT="0" distB="0" distL="0" distR="0" wp14:anchorId="735848C7" wp14:editId="1CECF6C0">
                  <wp:extent cx="3543300" cy="618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3926" cy="618599"/>
                          </a:xfrm>
                          <a:prstGeom prst="rect">
                            <a:avLst/>
                          </a:prstGeom>
                          <a:noFill/>
                          <a:ln>
                            <a:noFill/>
                          </a:ln>
                        </pic:spPr>
                      </pic:pic>
                    </a:graphicData>
                  </a:graphic>
                </wp:inline>
              </w:drawing>
            </w:r>
          </w:p>
        </w:tc>
        <w:tc>
          <w:tcPr>
            <w:tcW w:w="3672" w:type="dxa"/>
            <w:shd w:val="clear" w:color="auto" w:fill="1F497D"/>
            <w:vAlign w:val="center"/>
          </w:tcPr>
          <w:p w:rsidR="001D317F" w:rsidRPr="001D317F" w:rsidRDefault="001D317F" w:rsidP="001D317F">
            <w:pPr>
              <w:tabs>
                <w:tab w:val="right" w:pos="9360"/>
              </w:tabs>
              <w:ind w:right="72"/>
              <w:jc w:val="right"/>
              <w:rPr>
                <w:rFonts w:ascii="Verdana" w:hAnsi="Verdana" w:cs="Arial"/>
                <w:b/>
                <w:color w:val="FFFFFF"/>
                <w:sz w:val="16"/>
                <w:szCs w:val="16"/>
              </w:rPr>
            </w:pPr>
            <w:r w:rsidRPr="001D317F">
              <w:rPr>
                <w:rFonts w:ascii="Verdana" w:hAnsi="Verdana" w:cs="Arial"/>
                <w:b/>
                <w:color w:val="FFFFFF"/>
                <w:sz w:val="16"/>
                <w:szCs w:val="16"/>
              </w:rPr>
              <w:t>Coco Vista Centre</w:t>
            </w:r>
          </w:p>
          <w:p w:rsidR="001D317F" w:rsidRPr="001D317F" w:rsidRDefault="001D317F" w:rsidP="001D317F">
            <w:pPr>
              <w:tabs>
                <w:tab w:val="right" w:pos="9360"/>
              </w:tabs>
              <w:ind w:right="72"/>
              <w:jc w:val="right"/>
              <w:rPr>
                <w:rFonts w:ascii="Verdana" w:hAnsi="Verdana" w:cs="Arial"/>
                <w:b/>
                <w:color w:val="FFFFFF"/>
                <w:sz w:val="16"/>
                <w:szCs w:val="16"/>
              </w:rPr>
            </w:pPr>
            <w:r w:rsidRPr="001D317F">
              <w:rPr>
                <w:rFonts w:ascii="Verdana" w:hAnsi="Verdana" w:cs="Arial"/>
                <w:b/>
                <w:color w:val="FFFFFF"/>
                <w:sz w:val="16"/>
                <w:szCs w:val="16"/>
              </w:rPr>
              <w:t>466 SW Port St. Lucie Blvd, Suite 111</w:t>
            </w:r>
          </w:p>
          <w:p w:rsidR="001D317F" w:rsidRPr="001D317F" w:rsidRDefault="005A70EC" w:rsidP="001D317F">
            <w:pPr>
              <w:tabs>
                <w:tab w:val="right" w:pos="9360"/>
              </w:tabs>
              <w:ind w:right="72"/>
              <w:jc w:val="right"/>
              <w:rPr>
                <w:rFonts w:ascii="Verdana" w:hAnsi="Verdana" w:cs="Arial"/>
                <w:b/>
                <w:color w:val="FFFFFF"/>
                <w:sz w:val="16"/>
                <w:szCs w:val="16"/>
              </w:rPr>
            </w:pPr>
            <w:r>
              <w:rPr>
                <w:rFonts w:ascii="Verdana" w:hAnsi="Verdana" w:cs="Arial"/>
                <w:b/>
                <w:color w:val="FFFFFF"/>
                <w:sz w:val="16"/>
                <w:szCs w:val="16"/>
              </w:rPr>
              <w:t>Port St. Lucie, Florida</w:t>
            </w:r>
            <w:r w:rsidR="001D317F" w:rsidRPr="001D317F">
              <w:rPr>
                <w:rFonts w:ascii="Verdana" w:hAnsi="Verdana" w:cs="Arial"/>
                <w:b/>
                <w:color w:val="FFFFFF"/>
                <w:sz w:val="16"/>
                <w:szCs w:val="16"/>
              </w:rPr>
              <w:t xml:space="preserve">  34953</w:t>
            </w:r>
          </w:p>
          <w:p w:rsidR="001D317F" w:rsidRPr="001D317F" w:rsidRDefault="001D317F" w:rsidP="001D317F">
            <w:pPr>
              <w:tabs>
                <w:tab w:val="right" w:pos="9360"/>
              </w:tabs>
              <w:ind w:right="72"/>
              <w:jc w:val="right"/>
              <w:rPr>
                <w:rFonts w:ascii="Verdana" w:hAnsi="Verdana" w:cs="Arial"/>
              </w:rPr>
            </w:pPr>
            <w:r w:rsidRPr="001D317F">
              <w:rPr>
                <w:rFonts w:ascii="Verdana" w:hAnsi="Verdana" w:cs="Arial"/>
                <w:b/>
                <w:color w:val="FFFFFF"/>
                <w:sz w:val="16"/>
                <w:szCs w:val="16"/>
              </w:rPr>
              <w:t>772-462-1593     www.stlucietpo.org</w:t>
            </w:r>
          </w:p>
        </w:tc>
      </w:tr>
    </w:tbl>
    <w:p w:rsidR="00830A1B" w:rsidRDefault="00830A1B" w:rsidP="001D317F"/>
    <w:p w:rsidR="00CE1B41" w:rsidRPr="00357703" w:rsidRDefault="005A70EC" w:rsidP="00CE1B41">
      <w:pPr>
        <w:jc w:val="center"/>
        <w:rPr>
          <w:sz w:val="44"/>
          <w:szCs w:val="44"/>
        </w:rPr>
      </w:pPr>
      <w:r>
        <w:rPr>
          <w:sz w:val="44"/>
          <w:szCs w:val="44"/>
        </w:rPr>
        <w:t>FY 2018/19 – FY 2019/20</w:t>
      </w:r>
      <w:r w:rsidR="00CE1B41" w:rsidRPr="00357703">
        <w:rPr>
          <w:sz w:val="44"/>
          <w:szCs w:val="44"/>
        </w:rPr>
        <w:t xml:space="preserve"> UPWP Projects</w:t>
      </w:r>
    </w:p>
    <w:p w:rsidR="00CE1B41" w:rsidRPr="00357703" w:rsidRDefault="00CE1B41" w:rsidP="00357703">
      <w:pPr>
        <w:spacing w:after="0"/>
        <w:jc w:val="center"/>
        <w:rPr>
          <w:i/>
        </w:rPr>
      </w:pPr>
      <w:r w:rsidRPr="00357703">
        <w:rPr>
          <w:i/>
        </w:rPr>
        <w:t>Please limit responses to the space provided.</w:t>
      </w:r>
    </w:p>
    <w:p w:rsidR="00CE1B41" w:rsidRPr="00357703" w:rsidRDefault="00CE1B41" w:rsidP="00357703">
      <w:pPr>
        <w:spacing w:after="0"/>
        <w:jc w:val="center"/>
        <w:rPr>
          <w:i/>
        </w:rPr>
      </w:pPr>
      <w:r w:rsidRPr="00357703">
        <w:rPr>
          <w:i/>
        </w:rPr>
        <w:t xml:space="preserve">If a question is not applicable to your </w:t>
      </w:r>
      <w:r w:rsidR="00E835B2">
        <w:rPr>
          <w:i/>
        </w:rPr>
        <w:t>project, insert</w:t>
      </w:r>
      <w:r w:rsidRPr="00357703">
        <w:rPr>
          <w:i/>
        </w:rPr>
        <w:t xml:space="preserve"> N/A.</w:t>
      </w:r>
    </w:p>
    <w:p w:rsidR="00CE1B41" w:rsidRDefault="00CE1B41" w:rsidP="00CE1B41">
      <w:pPr>
        <w:jc w:val="center"/>
      </w:pPr>
    </w:p>
    <w:p w:rsidR="00CE1B41" w:rsidRPr="00C221BE" w:rsidRDefault="00CE1B41" w:rsidP="00CE1B41">
      <w:pPr>
        <w:rPr>
          <w:b/>
          <w:sz w:val="28"/>
          <w:szCs w:val="28"/>
        </w:rPr>
      </w:pPr>
      <w:r w:rsidRPr="00C221BE">
        <w:rPr>
          <w:b/>
          <w:sz w:val="28"/>
          <w:szCs w:val="28"/>
        </w:rPr>
        <w:t>General Information</w:t>
      </w:r>
      <w:r w:rsidR="00357703" w:rsidRPr="00C221BE">
        <w:rPr>
          <w:b/>
          <w:sz w:val="28"/>
          <w:szCs w:val="28"/>
        </w:rPr>
        <w:t>:</w:t>
      </w:r>
    </w:p>
    <w:tbl>
      <w:tblPr>
        <w:tblStyle w:val="TableGrid"/>
        <w:tblW w:w="9350" w:type="dxa"/>
        <w:tblLook w:val="04A0" w:firstRow="1" w:lastRow="0" w:firstColumn="1" w:lastColumn="0" w:noHBand="0" w:noVBand="1"/>
      </w:tblPr>
      <w:tblGrid>
        <w:gridCol w:w="1159"/>
        <w:gridCol w:w="1266"/>
        <w:gridCol w:w="900"/>
        <w:gridCol w:w="900"/>
        <w:gridCol w:w="1890"/>
        <w:gridCol w:w="810"/>
        <w:gridCol w:w="810"/>
        <w:gridCol w:w="1615"/>
      </w:tblGrid>
      <w:tr w:rsidR="00AF2DAD" w:rsidTr="00DC7242">
        <w:tc>
          <w:tcPr>
            <w:tcW w:w="2425" w:type="dxa"/>
            <w:gridSpan w:val="2"/>
            <w:vAlign w:val="center"/>
          </w:tcPr>
          <w:p w:rsidR="00AF2DAD" w:rsidRDefault="00AF2DAD" w:rsidP="00DC7242">
            <w:pPr>
              <w:jc w:val="center"/>
            </w:pPr>
            <w:r>
              <w:t>Project Name</w:t>
            </w:r>
          </w:p>
        </w:tc>
        <w:tc>
          <w:tcPr>
            <w:tcW w:w="6925" w:type="dxa"/>
            <w:gridSpan w:val="6"/>
          </w:tcPr>
          <w:p w:rsidR="00AF2DAD" w:rsidRDefault="00AF2DAD" w:rsidP="00CE1B41"/>
          <w:p w:rsidR="00DC7242" w:rsidRDefault="00DC7242" w:rsidP="00CE1B41"/>
        </w:tc>
      </w:tr>
      <w:tr w:rsidR="00AF2DAD" w:rsidTr="00DC7242">
        <w:tc>
          <w:tcPr>
            <w:tcW w:w="2425" w:type="dxa"/>
            <w:gridSpan w:val="2"/>
            <w:vAlign w:val="center"/>
          </w:tcPr>
          <w:p w:rsidR="00AF2DAD" w:rsidRDefault="00AF2DAD" w:rsidP="00DC7242">
            <w:pPr>
              <w:jc w:val="center"/>
            </w:pPr>
            <w:r>
              <w:t>Applicant / Lead Agency</w:t>
            </w:r>
          </w:p>
        </w:tc>
        <w:tc>
          <w:tcPr>
            <w:tcW w:w="6925" w:type="dxa"/>
            <w:gridSpan w:val="6"/>
          </w:tcPr>
          <w:p w:rsidR="00AF2DAD" w:rsidRDefault="00AF2DAD" w:rsidP="00CE1B41"/>
          <w:p w:rsidR="00DC7242" w:rsidRDefault="00DC7242" w:rsidP="00CE1B41"/>
        </w:tc>
      </w:tr>
      <w:tr w:rsidR="00AF2DAD" w:rsidTr="00DC7242">
        <w:trPr>
          <w:trHeight w:val="305"/>
        </w:trPr>
        <w:tc>
          <w:tcPr>
            <w:tcW w:w="2425" w:type="dxa"/>
            <w:gridSpan w:val="2"/>
            <w:vAlign w:val="center"/>
          </w:tcPr>
          <w:p w:rsidR="00AF2DAD" w:rsidRDefault="00AF2DAD" w:rsidP="00DC7242">
            <w:pPr>
              <w:jc w:val="center"/>
            </w:pPr>
            <w:r>
              <w:t>Other Involved Agencies</w:t>
            </w:r>
          </w:p>
        </w:tc>
        <w:tc>
          <w:tcPr>
            <w:tcW w:w="6925" w:type="dxa"/>
            <w:gridSpan w:val="6"/>
          </w:tcPr>
          <w:p w:rsidR="00AF2DAD" w:rsidRDefault="00AF2DAD" w:rsidP="00CE1B41"/>
          <w:p w:rsidR="00DC7242" w:rsidRDefault="00DC7242" w:rsidP="00CE1B41"/>
        </w:tc>
      </w:tr>
      <w:tr w:rsidR="00AF2DAD" w:rsidTr="00DC7242">
        <w:tc>
          <w:tcPr>
            <w:tcW w:w="2425" w:type="dxa"/>
            <w:gridSpan w:val="2"/>
            <w:vAlign w:val="center"/>
          </w:tcPr>
          <w:p w:rsidR="00AF2DAD" w:rsidRDefault="00AF2DAD" w:rsidP="00DC7242">
            <w:pPr>
              <w:jc w:val="center"/>
            </w:pPr>
            <w:r>
              <w:t>Contact Person and Title</w:t>
            </w:r>
          </w:p>
        </w:tc>
        <w:tc>
          <w:tcPr>
            <w:tcW w:w="6925" w:type="dxa"/>
            <w:gridSpan w:val="6"/>
          </w:tcPr>
          <w:p w:rsidR="00AF2DAD" w:rsidRDefault="00AF2DAD" w:rsidP="00B25451"/>
          <w:p w:rsidR="00DC7242" w:rsidRDefault="00DC7242" w:rsidP="00B25451"/>
        </w:tc>
      </w:tr>
      <w:tr w:rsidR="00AF2DAD" w:rsidTr="00DC7242">
        <w:trPr>
          <w:trHeight w:val="287"/>
        </w:trPr>
        <w:tc>
          <w:tcPr>
            <w:tcW w:w="2425" w:type="dxa"/>
            <w:gridSpan w:val="2"/>
            <w:vAlign w:val="center"/>
          </w:tcPr>
          <w:p w:rsidR="00AF2DAD" w:rsidRDefault="00AF2DAD" w:rsidP="00DC7242">
            <w:pPr>
              <w:jc w:val="center"/>
            </w:pPr>
            <w:r>
              <w:t>Address</w:t>
            </w:r>
          </w:p>
        </w:tc>
        <w:tc>
          <w:tcPr>
            <w:tcW w:w="6925" w:type="dxa"/>
            <w:gridSpan w:val="6"/>
          </w:tcPr>
          <w:p w:rsidR="00AF2DAD" w:rsidRDefault="00AF2DAD" w:rsidP="00B25451"/>
          <w:p w:rsidR="00DC7242" w:rsidRDefault="00DC7242" w:rsidP="00B25451"/>
        </w:tc>
      </w:tr>
      <w:tr w:rsidR="00DC7242" w:rsidTr="00DC7242">
        <w:trPr>
          <w:trHeight w:val="647"/>
        </w:trPr>
        <w:tc>
          <w:tcPr>
            <w:tcW w:w="1159" w:type="dxa"/>
            <w:vAlign w:val="center"/>
          </w:tcPr>
          <w:p w:rsidR="00AF2DAD" w:rsidRDefault="00AF2DAD" w:rsidP="00DC7242">
            <w:pPr>
              <w:jc w:val="center"/>
            </w:pPr>
            <w:r>
              <w:t>Phone</w:t>
            </w:r>
          </w:p>
        </w:tc>
        <w:tc>
          <w:tcPr>
            <w:tcW w:w="2166" w:type="dxa"/>
            <w:gridSpan w:val="2"/>
            <w:vAlign w:val="center"/>
          </w:tcPr>
          <w:p w:rsidR="00AF2DAD" w:rsidRDefault="00AF2DAD" w:rsidP="00DC7242">
            <w:pPr>
              <w:jc w:val="center"/>
            </w:pPr>
          </w:p>
        </w:tc>
        <w:tc>
          <w:tcPr>
            <w:tcW w:w="900" w:type="dxa"/>
            <w:vAlign w:val="center"/>
          </w:tcPr>
          <w:p w:rsidR="00AF2DAD" w:rsidRDefault="00AF2DAD" w:rsidP="00DC7242">
            <w:pPr>
              <w:jc w:val="center"/>
            </w:pPr>
            <w:r>
              <w:t>Fax</w:t>
            </w:r>
          </w:p>
        </w:tc>
        <w:tc>
          <w:tcPr>
            <w:tcW w:w="1890" w:type="dxa"/>
            <w:vAlign w:val="center"/>
          </w:tcPr>
          <w:p w:rsidR="00AF2DAD" w:rsidRDefault="00AF2DAD" w:rsidP="00DC7242">
            <w:pPr>
              <w:jc w:val="center"/>
            </w:pPr>
          </w:p>
        </w:tc>
        <w:tc>
          <w:tcPr>
            <w:tcW w:w="810" w:type="dxa"/>
            <w:vAlign w:val="center"/>
          </w:tcPr>
          <w:p w:rsidR="00AF2DAD" w:rsidRDefault="00AF2DAD" w:rsidP="00DC7242">
            <w:pPr>
              <w:jc w:val="center"/>
            </w:pPr>
            <w:r>
              <w:t>E-Mail</w:t>
            </w:r>
          </w:p>
        </w:tc>
        <w:tc>
          <w:tcPr>
            <w:tcW w:w="2425" w:type="dxa"/>
            <w:gridSpan w:val="2"/>
            <w:vAlign w:val="center"/>
          </w:tcPr>
          <w:p w:rsidR="00AF2DAD" w:rsidRDefault="00AF2DAD" w:rsidP="00DC7242">
            <w:pPr>
              <w:jc w:val="center"/>
            </w:pPr>
          </w:p>
        </w:tc>
      </w:tr>
      <w:tr w:rsidR="00DC7242" w:rsidTr="00DC7242">
        <w:tc>
          <w:tcPr>
            <w:tcW w:w="7735" w:type="dxa"/>
            <w:gridSpan w:val="7"/>
            <w:vAlign w:val="center"/>
          </w:tcPr>
          <w:p w:rsidR="00DC7242" w:rsidRDefault="00DC7242" w:rsidP="00DC7242">
            <w:r>
              <w:t>Project Priority – If submitting more than one project proposal, designate the priority of each proposal relative to the other(s) (highest priority = 1)</w:t>
            </w:r>
          </w:p>
        </w:tc>
        <w:tc>
          <w:tcPr>
            <w:tcW w:w="1615" w:type="dxa"/>
          </w:tcPr>
          <w:p w:rsidR="00DC7242" w:rsidRDefault="00DC7242" w:rsidP="00B25451"/>
        </w:tc>
      </w:tr>
    </w:tbl>
    <w:p w:rsidR="00DC7242" w:rsidRDefault="00DC7242" w:rsidP="00AF2DAD"/>
    <w:p w:rsidR="00DC7242" w:rsidRPr="00C221BE" w:rsidRDefault="00DC7242" w:rsidP="00AF2DAD">
      <w:pPr>
        <w:rPr>
          <w:b/>
          <w:sz w:val="28"/>
          <w:szCs w:val="28"/>
        </w:rPr>
      </w:pPr>
      <w:r w:rsidRPr="00C221BE">
        <w:rPr>
          <w:b/>
          <w:sz w:val="28"/>
          <w:szCs w:val="28"/>
        </w:rPr>
        <w:t>Project Character</w:t>
      </w:r>
      <w:r w:rsidR="00357703" w:rsidRPr="00C221BE">
        <w:rPr>
          <w:b/>
          <w:sz w:val="28"/>
          <w:szCs w:val="28"/>
        </w:rPr>
        <w:t>:</w:t>
      </w:r>
    </w:p>
    <w:tbl>
      <w:tblPr>
        <w:tblStyle w:val="TableGrid"/>
        <w:tblW w:w="0" w:type="auto"/>
        <w:tblLook w:val="04A0" w:firstRow="1" w:lastRow="0" w:firstColumn="1" w:lastColumn="0" w:noHBand="0" w:noVBand="1"/>
      </w:tblPr>
      <w:tblGrid>
        <w:gridCol w:w="9350"/>
      </w:tblGrid>
      <w:tr w:rsidR="00DC7242" w:rsidTr="00357703">
        <w:tc>
          <w:tcPr>
            <w:tcW w:w="9350" w:type="dxa"/>
          </w:tcPr>
          <w:p w:rsidR="00DC7242" w:rsidRDefault="00DC7242" w:rsidP="00357703">
            <w:pPr>
              <w:pStyle w:val="ListParagraph"/>
              <w:numPr>
                <w:ilvl w:val="0"/>
                <w:numId w:val="1"/>
              </w:numPr>
              <w:ind w:left="337"/>
              <w:jc w:val="both"/>
            </w:pPr>
            <w:r>
              <w:t xml:space="preserve"> </w:t>
            </w:r>
            <w:r w:rsidR="00357703">
              <w:t>Provide a brief summary statement that describes the project, including, including its location, objective(s), and what will be achieved if the project is selected.</w:t>
            </w:r>
          </w:p>
        </w:tc>
      </w:tr>
      <w:tr w:rsidR="00DC7242" w:rsidTr="00C221BE">
        <w:trPr>
          <w:trHeight w:val="3410"/>
        </w:trPr>
        <w:tc>
          <w:tcPr>
            <w:tcW w:w="9350" w:type="dxa"/>
          </w:tcPr>
          <w:p w:rsidR="00DC7242" w:rsidRDefault="00DC7242" w:rsidP="00AF2DAD"/>
        </w:tc>
      </w:tr>
      <w:tr w:rsidR="00357703" w:rsidTr="00357703">
        <w:tc>
          <w:tcPr>
            <w:tcW w:w="9350" w:type="dxa"/>
          </w:tcPr>
          <w:p w:rsidR="00357703" w:rsidRDefault="00357703" w:rsidP="00B25451">
            <w:pPr>
              <w:pStyle w:val="ListParagraph"/>
              <w:numPr>
                <w:ilvl w:val="0"/>
                <w:numId w:val="1"/>
              </w:numPr>
              <w:ind w:left="337"/>
              <w:jc w:val="both"/>
            </w:pPr>
            <w:r>
              <w:lastRenderedPageBreak/>
              <w:t>Describe the demographics and physical setting of the study area.  Note any specific features (downtown, low income, high incidence of motor vehicle accidents, etc.).  Identify any special needs or special use population (disabled, high pedestrian use,</w:t>
            </w:r>
            <w:r w:rsidR="00D950AC">
              <w:t xml:space="preserve"> high transit use, etc.) or areas deserving special attention.</w:t>
            </w:r>
          </w:p>
        </w:tc>
      </w:tr>
      <w:tr w:rsidR="00357703" w:rsidTr="00C221BE">
        <w:trPr>
          <w:trHeight w:val="4400"/>
        </w:trPr>
        <w:tc>
          <w:tcPr>
            <w:tcW w:w="9350" w:type="dxa"/>
          </w:tcPr>
          <w:p w:rsidR="00357703" w:rsidRDefault="00357703" w:rsidP="00B25451"/>
        </w:tc>
      </w:tr>
    </w:tbl>
    <w:p w:rsidR="00D950AC" w:rsidRDefault="00D950AC" w:rsidP="00AF2DAD"/>
    <w:p w:rsidR="00D950AC" w:rsidRDefault="00D950AC" w:rsidP="00AF2DAD"/>
    <w:tbl>
      <w:tblPr>
        <w:tblStyle w:val="TableGrid"/>
        <w:tblW w:w="0" w:type="auto"/>
        <w:tblLook w:val="04A0" w:firstRow="1" w:lastRow="0" w:firstColumn="1" w:lastColumn="0" w:noHBand="0" w:noVBand="1"/>
      </w:tblPr>
      <w:tblGrid>
        <w:gridCol w:w="9350"/>
      </w:tblGrid>
      <w:tr w:rsidR="00D950AC" w:rsidTr="00B25451">
        <w:tc>
          <w:tcPr>
            <w:tcW w:w="9350" w:type="dxa"/>
          </w:tcPr>
          <w:p w:rsidR="00D950AC" w:rsidRDefault="00D950AC" w:rsidP="00B25451">
            <w:pPr>
              <w:pStyle w:val="ListParagraph"/>
              <w:numPr>
                <w:ilvl w:val="0"/>
                <w:numId w:val="1"/>
              </w:numPr>
              <w:ind w:left="337"/>
              <w:jc w:val="both"/>
            </w:pPr>
            <w:r>
              <w:t xml:space="preserve">Describe (a) the issues and trends that give rise to the need for this project; (b) efforts to date to address them; (c) official action taken by the agency with regard to the issues; and (d) why it is important to advance the project at time. </w:t>
            </w:r>
          </w:p>
        </w:tc>
      </w:tr>
      <w:tr w:rsidR="00D950AC" w:rsidTr="00D950AC">
        <w:trPr>
          <w:trHeight w:val="5210"/>
        </w:trPr>
        <w:tc>
          <w:tcPr>
            <w:tcW w:w="9350" w:type="dxa"/>
          </w:tcPr>
          <w:p w:rsidR="00D950AC" w:rsidRDefault="00D950AC" w:rsidP="00B25451"/>
        </w:tc>
      </w:tr>
      <w:tr w:rsidR="00D950AC" w:rsidTr="00B25451">
        <w:tc>
          <w:tcPr>
            <w:tcW w:w="9350" w:type="dxa"/>
          </w:tcPr>
          <w:p w:rsidR="00D950AC" w:rsidRDefault="00D950AC" w:rsidP="00B25451">
            <w:pPr>
              <w:pStyle w:val="ListParagraph"/>
              <w:numPr>
                <w:ilvl w:val="0"/>
                <w:numId w:val="1"/>
              </w:numPr>
              <w:ind w:left="337"/>
              <w:jc w:val="both"/>
            </w:pPr>
            <w:r>
              <w:lastRenderedPageBreak/>
              <w:t>Describe how the project will facilitate the effective and efficient use of the public resources to (a)</w:t>
            </w:r>
            <w:r w:rsidR="00AD0F10">
              <w:t xml:space="preserve"> improve the safety of transportation services and / or facilities; and (b) enhance community character and quality of life.</w:t>
            </w:r>
          </w:p>
        </w:tc>
      </w:tr>
      <w:tr w:rsidR="00D950AC" w:rsidTr="00B25451">
        <w:trPr>
          <w:trHeight w:val="5210"/>
        </w:trPr>
        <w:tc>
          <w:tcPr>
            <w:tcW w:w="9350" w:type="dxa"/>
          </w:tcPr>
          <w:p w:rsidR="00D950AC" w:rsidRDefault="00D950AC" w:rsidP="00B25451"/>
        </w:tc>
      </w:tr>
    </w:tbl>
    <w:p w:rsidR="00D950AC" w:rsidRDefault="00D950AC" w:rsidP="00AF2DAD"/>
    <w:p w:rsidR="00AD0F10" w:rsidRDefault="00AD0F10" w:rsidP="00AF2DAD"/>
    <w:tbl>
      <w:tblPr>
        <w:tblStyle w:val="TableGrid"/>
        <w:tblW w:w="0" w:type="auto"/>
        <w:tblLook w:val="04A0" w:firstRow="1" w:lastRow="0" w:firstColumn="1" w:lastColumn="0" w:noHBand="0" w:noVBand="1"/>
      </w:tblPr>
      <w:tblGrid>
        <w:gridCol w:w="9350"/>
      </w:tblGrid>
      <w:tr w:rsidR="00AD0F10" w:rsidTr="00B25451">
        <w:tc>
          <w:tcPr>
            <w:tcW w:w="9350" w:type="dxa"/>
          </w:tcPr>
          <w:p w:rsidR="00AD0F10" w:rsidRDefault="00E835B2" w:rsidP="00B25451">
            <w:pPr>
              <w:pStyle w:val="ListParagraph"/>
              <w:numPr>
                <w:ilvl w:val="0"/>
                <w:numId w:val="1"/>
              </w:numPr>
              <w:ind w:left="337"/>
              <w:jc w:val="both"/>
            </w:pPr>
            <w:r>
              <w:t>Describe</w:t>
            </w:r>
            <w:r w:rsidR="00AD0F10">
              <w:t xml:space="preserve"> how the project increases support for pedestrians, bicyclists, transit.</w:t>
            </w:r>
          </w:p>
        </w:tc>
      </w:tr>
      <w:tr w:rsidR="00AD0F10" w:rsidTr="00AD0F10">
        <w:trPr>
          <w:trHeight w:val="5633"/>
        </w:trPr>
        <w:tc>
          <w:tcPr>
            <w:tcW w:w="9350" w:type="dxa"/>
          </w:tcPr>
          <w:p w:rsidR="00AD0F10" w:rsidRDefault="00AD0F10" w:rsidP="00B25451"/>
        </w:tc>
      </w:tr>
      <w:tr w:rsidR="00AD0F10" w:rsidTr="00B25451">
        <w:tc>
          <w:tcPr>
            <w:tcW w:w="9350" w:type="dxa"/>
          </w:tcPr>
          <w:p w:rsidR="00AD0F10" w:rsidRDefault="00AD0F10" w:rsidP="00B25451">
            <w:pPr>
              <w:pStyle w:val="ListParagraph"/>
              <w:numPr>
                <w:ilvl w:val="0"/>
                <w:numId w:val="1"/>
              </w:numPr>
              <w:ind w:left="337"/>
              <w:jc w:val="both"/>
            </w:pPr>
            <w:r>
              <w:lastRenderedPageBreak/>
              <w:t>Explain how the project links to other relevant plans, studies, or initiatives, such as zoning, capital improvement program, inter</w:t>
            </w:r>
            <w:r w:rsidR="008C1E77">
              <w:t>-</w:t>
            </w:r>
            <w:r>
              <w:t>municipal agreements, etc.</w:t>
            </w:r>
          </w:p>
        </w:tc>
      </w:tr>
      <w:tr w:rsidR="00AD0F10" w:rsidTr="00B25451">
        <w:trPr>
          <w:trHeight w:val="5210"/>
        </w:trPr>
        <w:tc>
          <w:tcPr>
            <w:tcW w:w="9350" w:type="dxa"/>
          </w:tcPr>
          <w:p w:rsidR="00AD0F10" w:rsidRDefault="00AD0F10" w:rsidP="00B25451"/>
        </w:tc>
      </w:tr>
    </w:tbl>
    <w:p w:rsidR="00AD0F10" w:rsidRDefault="00AD0F10" w:rsidP="00AF2DAD"/>
    <w:p w:rsidR="00AD0F10" w:rsidRDefault="00AD0F10" w:rsidP="00AF2DAD"/>
    <w:tbl>
      <w:tblPr>
        <w:tblStyle w:val="TableGrid"/>
        <w:tblW w:w="0" w:type="auto"/>
        <w:tblLook w:val="04A0" w:firstRow="1" w:lastRow="0" w:firstColumn="1" w:lastColumn="0" w:noHBand="0" w:noVBand="1"/>
      </w:tblPr>
      <w:tblGrid>
        <w:gridCol w:w="9350"/>
      </w:tblGrid>
      <w:tr w:rsidR="00AD0F10" w:rsidTr="00B25451">
        <w:tc>
          <w:tcPr>
            <w:tcW w:w="9350" w:type="dxa"/>
          </w:tcPr>
          <w:p w:rsidR="00AD0F10" w:rsidRDefault="00AD0F10" w:rsidP="00B25451">
            <w:pPr>
              <w:pStyle w:val="ListParagraph"/>
              <w:numPr>
                <w:ilvl w:val="0"/>
                <w:numId w:val="1"/>
              </w:numPr>
              <w:ind w:left="337"/>
              <w:jc w:val="both"/>
            </w:pPr>
            <w:r>
              <w:t>Describe the applicant(s) commitment to officially adopting a land use-transportation plan or study, component of a plan, and / or regulations that result from the project.</w:t>
            </w:r>
          </w:p>
        </w:tc>
      </w:tr>
      <w:tr w:rsidR="00AD0F10" w:rsidTr="00B25451">
        <w:trPr>
          <w:trHeight w:val="5210"/>
        </w:trPr>
        <w:tc>
          <w:tcPr>
            <w:tcW w:w="9350" w:type="dxa"/>
          </w:tcPr>
          <w:p w:rsidR="00AD0F10" w:rsidRDefault="00AD0F10" w:rsidP="00B25451"/>
        </w:tc>
      </w:tr>
    </w:tbl>
    <w:p w:rsidR="00AD0F10" w:rsidRDefault="00AD0F10" w:rsidP="00AF2DAD"/>
    <w:tbl>
      <w:tblPr>
        <w:tblStyle w:val="TableGrid"/>
        <w:tblW w:w="0" w:type="auto"/>
        <w:tblLook w:val="04A0" w:firstRow="1" w:lastRow="0" w:firstColumn="1" w:lastColumn="0" w:noHBand="0" w:noVBand="1"/>
      </w:tblPr>
      <w:tblGrid>
        <w:gridCol w:w="9350"/>
      </w:tblGrid>
      <w:tr w:rsidR="00C221BE" w:rsidTr="00B25451">
        <w:tc>
          <w:tcPr>
            <w:tcW w:w="9350" w:type="dxa"/>
          </w:tcPr>
          <w:p w:rsidR="00C221BE" w:rsidRDefault="00E835B2" w:rsidP="00B25451">
            <w:pPr>
              <w:pStyle w:val="ListParagraph"/>
              <w:numPr>
                <w:ilvl w:val="0"/>
                <w:numId w:val="1"/>
              </w:numPr>
              <w:ind w:left="337"/>
              <w:jc w:val="both"/>
            </w:pPr>
            <w:r>
              <w:lastRenderedPageBreak/>
              <w:t>Identify</w:t>
            </w:r>
            <w:r w:rsidR="00C221BE">
              <w:t xml:space="preserve"> the contributors of any additional sources of funding or in-kind contributions </w:t>
            </w:r>
            <w:r>
              <w:t xml:space="preserve">and the amount of funding, </w:t>
            </w:r>
            <w:r w:rsidR="00C221BE">
              <w:t>and specify whether their support is confirmed or anticipated.</w:t>
            </w:r>
          </w:p>
        </w:tc>
      </w:tr>
      <w:tr w:rsidR="00C221BE" w:rsidTr="00B25451">
        <w:trPr>
          <w:trHeight w:val="5210"/>
        </w:trPr>
        <w:tc>
          <w:tcPr>
            <w:tcW w:w="9350" w:type="dxa"/>
          </w:tcPr>
          <w:p w:rsidR="00C221BE" w:rsidRDefault="00C221BE" w:rsidP="00B25451"/>
        </w:tc>
      </w:tr>
    </w:tbl>
    <w:p w:rsidR="00C221BE" w:rsidRDefault="00C221BE" w:rsidP="00AF2DAD"/>
    <w:p w:rsidR="00C221BE" w:rsidRDefault="00C221BE" w:rsidP="00AF2DAD"/>
    <w:tbl>
      <w:tblPr>
        <w:tblStyle w:val="TableGrid"/>
        <w:tblW w:w="0" w:type="auto"/>
        <w:tblLook w:val="04A0" w:firstRow="1" w:lastRow="0" w:firstColumn="1" w:lastColumn="0" w:noHBand="0" w:noVBand="1"/>
      </w:tblPr>
      <w:tblGrid>
        <w:gridCol w:w="9350"/>
      </w:tblGrid>
      <w:tr w:rsidR="00C221BE" w:rsidTr="00B25451">
        <w:tc>
          <w:tcPr>
            <w:tcW w:w="9350" w:type="dxa"/>
          </w:tcPr>
          <w:p w:rsidR="00C221BE" w:rsidRDefault="00E835B2" w:rsidP="00B25451">
            <w:pPr>
              <w:pStyle w:val="ListParagraph"/>
              <w:numPr>
                <w:ilvl w:val="0"/>
                <w:numId w:val="1"/>
              </w:numPr>
              <w:ind w:left="337"/>
              <w:jc w:val="both"/>
            </w:pPr>
            <w:r>
              <w:t>Describe</w:t>
            </w:r>
            <w:r w:rsidR="00C221BE">
              <w:t xml:space="preserve"> the level of support from elected officials and </w:t>
            </w:r>
            <w:r>
              <w:t xml:space="preserve">other </w:t>
            </w:r>
            <w:bookmarkStart w:id="0" w:name="_GoBack"/>
            <w:bookmarkEnd w:id="0"/>
            <w:r w:rsidR="00C221BE">
              <w:t>municipal decision makers.</w:t>
            </w:r>
          </w:p>
        </w:tc>
      </w:tr>
      <w:tr w:rsidR="00C221BE" w:rsidTr="00C221BE">
        <w:trPr>
          <w:trHeight w:val="5642"/>
        </w:trPr>
        <w:tc>
          <w:tcPr>
            <w:tcW w:w="9350" w:type="dxa"/>
          </w:tcPr>
          <w:p w:rsidR="00C221BE" w:rsidRDefault="00C221BE" w:rsidP="00B25451"/>
        </w:tc>
      </w:tr>
    </w:tbl>
    <w:p w:rsidR="00C221BE" w:rsidRDefault="00C221BE" w:rsidP="00AF2DAD"/>
    <w:sectPr w:rsidR="00C221BE" w:rsidSect="002E3AE2">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EFC" w:rsidRDefault="004A7EFC" w:rsidP="00357703">
      <w:pPr>
        <w:spacing w:after="0" w:line="240" w:lineRule="auto"/>
      </w:pPr>
      <w:r>
        <w:separator/>
      </w:r>
    </w:p>
  </w:endnote>
  <w:endnote w:type="continuationSeparator" w:id="0">
    <w:p w:rsidR="004A7EFC" w:rsidRDefault="004A7EFC" w:rsidP="0035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38281"/>
      <w:docPartObj>
        <w:docPartGallery w:val="Page Numbers (Bottom of Page)"/>
        <w:docPartUnique/>
      </w:docPartObj>
    </w:sdtPr>
    <w:sdtEndPr>
      <w:rPr>
        <w:noProof/>
      </w:rPr>
    </w:sdtEndPr>
    <w:sdtContent>
      <w:p w:rsidR="00357703" w:rsidRDefault="00357703">
        <w:pPr>
          <w:pStyle w:val="Footer"/>
          <w:jc w:val="center"/>
        </w:pPr>
        <w:r>
          <w:fldChar w:fldCharType="begin"/>
        </w:r>
        <w:r>
          <w:instrText xml:space="preserve"> PAGE   \* MERGEFORMAT </w:instrText>
        </w:r>
        <w:r>
          <w:fldChar w:fldCharType="separate"/>
        </w:r>
        <w:r w:rsidR="00E835B2">
          <w:rPr>
            <w:noProof/>
          </w:rPr>
          <w:t>5</w:t>
        </w:r>
        <w:r>
          <w:rPr>
            <w:noProof/>
          </w:rPr>
          <w:fldChar w:fldCharType="end"/>
        </w:r>
      </w:p>
    </w:sdtContent>
  </w:sdt>
  <w:p w:rsidR="00357703" w:rsidRDefault="00357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EFC" w:rsidRDefault="004A7EFC" w:rsidP="00357703">
      <w:pPr>
        <w:spacing w:after="0" w:line="240" w:lineRule="auto"/>
      </w:pPr>
      <w:r>
        <w:separator/>
      </w:r>
    </w:p>
  </w:footnote>
  <w:footnote w:type="continuationSeparator" w:id="0">
    <w:p w:rsidR="004A7EFC" w:rsidRDefault="004A7EFC" w:rsidP="00357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17F" w:rsidRDefault="002E3AE2">
    <w:pPr>
      <w:pStyle w:val="Header"/>
    </w:pPr>
    <w:r>
      <w:t>llll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F24AE"/>
    <w:multiLevelType w:val="hybridMultilevel"/>
    <w:tmpl w:val="2258D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41"/>
    <w:rsid w:val="0004147D"/>
    <w:rsid w:val="00044A4A"/>
    <w:rsid w:val="001D317F"/>
    <w:rsid w:val="001F482B"/>
    <w:rsid w:val="002E3AE2"/>
    <w:rsid w:val="00357703"/>
    <w:rsid w:val="004465FC"/>
    <w:rsid w:val="004A7EFC"/>
    <w:rsid w:val="005A70EC"/>
    <w:rsid w:val="00830A1B"/>
    <w:rsid w:val="008C1E77"/>
    <w:rsid w:val="00AD0F10"/>
    <w:rsid w:val="00AF2DAD"/>
    <w:rsid w:val="00C221BE"/>
    <w:rsid w:val="00CE1B41"/>
    <w:rsid w:val="00D950AC"/>
    <w:rsid w:val="00DC7242"/>
    <w:rsid w:val="00E83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4C902-2C59-40D0-88D6-39B626FC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1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242"/>
    <w:pPr>
      <w:ind w:left="720"/>
      <w:contextualSpacing/>
    </w:pPr>
  </w:style>
  <w:style w:type="paragraph" w:styleId="Header">
    <w:name w:val="header"/>
    <w:basedOn w:val="Normal"/>
    <w:link w:val="HeaderChar"/>
    <w:uiPriority w:val="99"/>
    <w:unhideWhenUsed/>
    <w:rsid w:val="00357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703"/>
  </w:style>
  <w:style w:type="paragraph" w:styleId="Footer">
    <w:name w:val="footer"/>
    <w:basedOn w:val="Normal"/>
    <w:link w:val="FooterChar"/>
    <w:uiPriority w:val="99"/>
    <w:unhideWhenUsed/>
    <w:rsid w:val="00357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03"/>
  </w:style>
  <w:style w:type="table" w:customStyle="1" w:styleId="TableGrid1">
    <w:name w:val="Table Grid1"/>
    <w:basedOn w:val="TableNormal"/>
    <w:next w:val="TableGrid"/>
    <w:rsid w:val="001D31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4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Lucie County BOCC</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Bowman</dc:creator>
  <cp:keywords/>
  <dc:description/>
  <cp:lastModifiedBy>Marceia Lathou</cp:lastModifiedBy>
  <cp:revision>2</cp:revision>
  <cp:lastPrinted>2015-11-19T18:17:00Z</cp:lastPrinted>
  <dcterms:created xsi:type="dcterms:W3CDTF">2017-12-06T16:23:00Z</dcterms:created>
  <dcterms:modified xsi:type="dcterms:W3CDTF">2017-12-06T16:23:00Z</dcterms:modified>
</cp:coreProperties>
</file>